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7B1FC" w14:textId="72B96F89" w:rsidR="003B1CA3" w:rsidRPr="00112CDE" w:rsidRDefault="00842549" w:rsidP="00AC7BB3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112CDE">
        <w:rPr>
          <w:rFonts w:ascii="Arial" w:hAnsi="Arial" w:cs="Arial"/>
          <w:b/>
          <w:bCs/>
          <w:sz w:val="24"/>
          <w:szCs w:val="24"/>
          <w:u w:val="single"/>
        </w:rPr>
        <w:t>End of KS2 Results – 202</w:t>
      </w:r>
      <w:r w:rsidR="0015366C">
        <w:rPr>
          <w:rFonts w:ascii="Arial" w:hAnsi="Arial" w:cs="Arial"/>
          <w:b/>
          <w:bCs/>
          <w:sz w:val="24"/>
          <w:szCs w:val="24"/>
          <w:u w:val="single"/>
        </w:rPr>
        <w:t>5</w:t>
      </w:r>
    </w:p>
    <w:p w14:paraId="4C6D1752" w14:textId="77777777" w:rsidR="00842549" w:rsidRPr="00112CDE" w:rsidRDefault="00842549" w:rsidP="00AC7BB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F9BA12A" w14:textId="22A8FD32" w:rsidR="00842549" w:rsidRPr="00112CDE" w:rsidRDefault="00842549" w:rsidP="00AC7BB3">
      <w:pPr>
        <w:jc w:val="both"/>
        <w:rPr>
          <w:rFonts w:ascii="Arial" w:hAnsi="Arial" w:cs="Arial"/>
          <w:sz w:val="24"/>
          <w:szCs w:val="24"/>
        </w:rPr>
      </w:pPr>
      <w:r w:rsidRPr="00112CDE">
        <w:rPr>
          <w:rFonts w:ascii="Arial" w:hAnsi="Arial" w:cs="Arial"/>
          <w:sz w:val="24"/>
          <w:szCs w:val="24"/>
        </w:rPr>
        <w:t xml:space="preserve">Cohort Information – </w:t>
      </w:r>
      <w:r w:rsidR="00F10349">
        <w:rPr>
          <w:rFonts w:ascii="Arial" w:hAnsi="Arial" w:cs="Arial"/>
          <w:sz w:val="24"/>
          <w:szCs w:val="24"/>
        </w:rPr>
        <w:t>59</w:t>
      </w:r>
      <w:r w:rsidRPr="00112CDE">
        <w:rPr>
          <w:rFonts w:ascii="Arial" w:hAnsi="Arial" w:cs="Arial"/>
          <w:sz w:val="24"/>
          <w:szCs w:val="24"/>
        </w:rPr>
        <w:t xml:space="preserve"> children were on roll for the KS2 tests.</w:t>
      </w:r>
    </w:p>
    <w:p w14:paraId="6648338F" w14:textId="24D3E73B" w:rsidR="00842549" w:rsidRPr="00112CDE" w:rsidRDefault="00842549" w:rsidP="00AC7BB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112CDE">
        <w:rPr>
          <w:rFonts w:ascii="Arial" w:hAnsi="Arial" w:cs="Arial"/>
          <w:b/>
          <w:bCs/>
          <w:sz w:val="24"/>
          <w:szCs w:val="24"/>
          <w:u w:val="single"/>
        </w:rPr>
        <w:t>Percentages of Children attaining the Expected Standard/Working at a Higher Level</w:t>
      </w:r>
      <w:r w:rsidR="00AC7BB3" w:rsidRPr="00112CDE">
        <w:rPr>
          <w:rFonts w:ascii="Arial" w:hAnsi="Arial" w:cs="Arial"/>
          <w:b/>
          <w:bCs/>
          <w:sz w:val="24"/>
          <w:szCs w:val="24"/>
          <w:u w:val="single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842549" w:rsidRPr="00112CDE" w14:paraId="43F1FAE4" w14:textId="77777777" w:rsidTr="42492739">
        <w:tc>
          <w:tcPr>
            <w:tcW w:w="2091" w:type="dxa"/>
          </w:tcPr>
          <w:p w14:paraId="36A03D5D" w14:textId="77777777" w:rsidR="00842549" w:rsidRPr="00112CDE" w:rsidRDefault="00842549" w:rsidP="00CB55C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091" w:type="dxa"/>
          </w:tcPr>
          <w:p w14:paraId="3C5EE729" w14:textId="0CDCE804" w:rsidR="00842549" w:rsidRPr="00112CDE" w:rsidRDefault="00842549" w:rsidP="00CB55C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CDE">
              <w:rPr>
                <w:rFonts w:ascii="Arial" w:hAnsi="Arial" w:cs="Arial"/>
                <w:b/>
                <w:bCs/>
                <w:sz w:val="24"/>
                <w:szCs w:val="24"/>
              </w:rPr>
              <w:t>Reading</w:t>
            </w:r>
          </w:p>
        </w:tc>
        <w:tc>
          <w:tcPr>
            <w:tcW w:w="2091" w:type="dxa"/>
          </w:tcPr>
          <w:p w14:paraId="1FD6F50D" w14:textId="12D7E9A4" w:rsidR="00842549" w:rsidRPr="00112CDE" w:rsidRDefault="00842549" w:rsidP="00CB55C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CDE">
              <w:rPr>
                <w:rFonts w:ascii="Arial" w:hAnsi="Arial" w:cs="Arial"/>
                <w:b/>
                <w:bCs/>
                <w:sz w:val="24"/>
                <w:szCs w:val="24"/>
              </w:rPr>
              <w:t>Writing (TA)</w:t>
            </w:r>
          </w:p>
        </w:tc>
        <w:tc>
          <w:tcPr>
            <w:tcW w:w="2091" w:type="dxa"/>
          </w:tcPr>
          <w:p w14:paraId="1483AF72" w14:textId="30497C66" w:rsidR="00842549" w:rsidRPr="00112CDE" w:rsidRDefault="00842549" w:rsidP="00CB55C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CDE">
              <w:rPr>
                <w:rFonts w:ascii="Arial" w:hAnsi="Arial" w:cs="Arial"/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2092" w:type="dxa"/>
          </w:tcPr>
          <w:p w14:paraId="1AEE52FA" w14:textId="497574F0" w:rsidR="00842549" w:rsidRPr="00112CDE" w:rsidRDefault="00842549" w:rsidP="00CB55C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CDE">
              <w:rPr>
                <w:rFonts w:ascii="Arial" w:hAnsi="Arial" w:cs="Arial"/>
                <w:b/>
                <w:bCs/>
                <w:sz w:val="24"/>
                <w:szCs w:val="24"/>
              </w:rPr>
              <w:t>Combined</w:t>
            </w:r>
          </w:p>
        </w:tc>
      </w:tr>
      <w:tr w:rsidR="00842549" w:rsidRPr="00112CDE" w14:paraId="2F8FB143" w14:textId="77777777" w:rsidTr="00CB55CE">
        <w:tc>
          <w:tcPr>
            <w:tcW w:w="2091" w:type="dxa"/>
            <w:shd w:val="clear" w:color="auto" w:fill="A5C9EB" w:themeFill="text2" w:themeFillTint="40"/>
          </w:tcPr>
          <w:p w14:paraId="3532CDE7" w14:textId="11BDA3FE" w:rsidR="00842549" w:rsidRPr="00112CDE" w:rsidRDefault="00842549" w:rsidP="00CB55C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CDE">
              <w:rPr>
                <w:rFonts w:ascii="Arial" w:hAnsi="Arial" w:cs="Arial"/>
                <w:b/>
                <w:bCs/>
                <w:sz w:val="24"/>
                <w:szCs w:val="24"/>
              </w:rPr>
              <w:t>National</w:t>
            </w:r>
          </w:p>
        </w:tc>
        <w:tc>
          <w:tcPr>
            <w:tcW w:w="2091" w:type="dxa"/>
            <w:shd w:val="clear" w:color="auto" w:fill="A5C9EB" w:themeFill="text2" w:themeFillTint="40"/>
            <w:vAlign w:val="center"/>
          </w:tcPr>
          <w:p w14:paraId="7911DEEC" w14:textId="5B7D0FA0" w:rsidR="00842549" w:rsidRPr="00112CDE" w:rsidRDefault="00F10349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85</w:t>
            </w:r>
            <w:r w:rsidR="00CB49B6" w:rsidRPr="00112CDE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2091" w:type="dxa"/>
            <w:shd w:val="clear" w:color="auto" w:fill="A5C9EB" w:themeFill="text2" w:themeFillTint="40"/>
            <w:vAlign w:val="center"/>
          </w:tcPr>
          <w:p w14:paraId="3DA1F2EE" w14:textId="327697FE" w:rsidR="00842549" w:rsidRPr="00112CDE" w:rsidRDefault="00AC7BB3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CDE">
              <w:rPr>
                <w:rFonts w:ascii="Arial" w:hAnsi="Arial" w:cs="Arial"/>
                <w:sz w:val="24"/>
                <w:szCs w:val="24"/>
              </w:rPr>
              <w:t>7</w:t>
            </w:r>
            <w:r w:rsidR="00F10349">
              <w:rPr>
                <w:rFonts w:ascii="Arial" w:hAnsi="Arial" w:cs="Arial"/>
                <w:sz w:val="24"/>
                <w:szCs w:val="24"/>
              </w:rPr>
              <w:t>2</w:t>
            </w:r>
            <w:r w:rsidR="00CB49B6" w:rsidRPr="00112CDE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2091" w:type="dxa"/>
            <w:shd w:val="clear" w:color="auto" w:fill="A5C9EB" w:themeFill="text2" w:themeFillTint="40"/>
            <w:vAlign w:val="center"/>
          </w:tcPr>
          <w:p w14:paraId="08F15D38" w14:textId="7083E993" w:rsidR="00842549" w:rsidRPr="00112CDE" w:rsidRDefault="00AC7BB3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CDE">
              <w:rPr>
                <w:rFonts w:ascii="Arial" w:hAnsi="Arial" w:cs="Arial"/>
                <w:sz w:val="24"/>
                <w:szCs w:val="24"/>
              </w:rPr>
              <w:t>7</w:t>
            </w:r>
            <w:r w:rsidR="00413EB9">
              <w:rPr>
                <w:rFonts w:ascii="Arial" w:hAnsi="Arial" w:cs="Arial"/>
                <w:sz w:val="24"/>
                <w:szCs w:val="24"/>
              </w:rPr>
              <w:t>4</w:t>
            </w:r>
            <w:r w:rsidR="00CB49B6" w:rsidRPr="00112CDE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2092" w:type="dxa"/>
            <w:shd w:val="clear" w:color="auto" w:fill="A5C9EB" w:themeFill="text2" w:themeFillTint="40"/>
            <w:vAlign w:val="center"/>
          </w:tcPr>
          <w:p w14:paraId="2E91EF22" w14:textId="3C9FFA93" w:rsidR="00842549" w:rsidRPr="00112CDE" w:rsidRDefault="00AC7BB3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CDE">
              <w:rPr>
                <w:rFonts w:ascii="Arial" w:hAnsi="Arial" w:cs="Arial"/>
                <w:sz w:val="24"/>
                <w:szCs w:val="24"/>
              </w:rPr>
              <w:t>6</w:t>
            </w:r>
            <w:r w:rsidR="00BB33E6">
              <w:rPr>
                <w:rFonts w:ascii="Arial" w:hAnsi="Arial" w:cs="Arial"/>
                <w:sz w:val="24"/>
                <w:szCs w:val="24"/>
              </w:rPr>
              <w:t>2</w:t>
            </w:r>
            <w:r w:rsidR="00CB49B6" w:rsidRPr="00112CDE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  <w:tr w:rsidR="00842549" w:rsidRPr="00112CDE" w14:paraId="3BFD50D1" w14:textId="77777777" w:rsidTr="00CB55CE">
        <w:tc>
          <w:tcPr>
            <w:tcW w:w="2091" w:type="dxa"/>
            <w:shd w:val="clear" w:color="auto" w:fill="F6C5AC" w:themeFill="accent2" w:themeFillTint="66"/>
          </w:tcPr>
          <w:p w14:paraId="36901CE0" w14:textId="5C88F2E1" w:rsidR="00842549" w:rsidRPr="00112CDE" w:rsidRDefault="00842549" w:rsidP="00CB55C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CDE">
              <w:rPr>
                <w:rFonts w:ascii="Arial" w:hAnsi="Arial" w:cs="Arial"/>
                <w:b/>
                <w:bCs/>
                <w:sz w:val="24"/>
                <w:szCs w:val="24"/>
              </w:rPr>
              <w:t>Cohort</w:t>
            </w:r>
          </w:p>
        </w:tc>
        <w:tc>
          <w:tcPr>
            <w:tcW w:w="2091" w:type="dxa"/>
            <w:shd w:val="clear" w:color="auto" w:fill="F6C5AC" w:themeFill="accent2" w:themeFillTint="66"/>
            <w:vAlign w:val="center"/>
          </w:tcPr>
          <w:p w14:paraId="51B0866E" w14:textId="79032006" w:rsidR="00842549" w:rsidRPr="00112CDE" w:rsidRDefault="008679FD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75</w:t>
            </w:r>
            <w:r w:rsidR="00CB49B6" w:rsidRPr="00112CDE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2091" w:type="dxa"/>
            <w:shd w:val="clear" w:color="auto" w:fill="F6C5AC" w:themeFill="accent2" w:themeFillTint="66"/>
            <w:vAlign w:val="center"/>
          </w:tcPr>
          <w:p w14:paraId="7C22079E" w14:textId="4EFD6DCB" w:rsidR="00842549" w:rsidRPr="00112CDE" w:rsidRDefault="00AC7BB3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CDE">
              <w:rPr>
                <w:rFonts w:ascii="Arial" w:hAnsi="Arial" w:cs="Arial"/>
                <w:sz w:val="24"/>
                <w:szCs w:val="24"/>
              </w:rPr>
              <w:t>7</w:t>
            </w:r>
            <w:r w:rsidR="00F10349">
              <w:rPr>
                <w:rFonts w:ascii="Arial" w:hAnsi="Arial" w:cs="Arial"/>
                <w:sz w:val="24"/>
                <w:szCs w:val="24"/>
              </w:rPr>
              <w:t>8</w:t>
            </w:r>
            <w:r w:rsidR="00CB49B6" w:rsidRPr="00112CDE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2091" w:type="dxa"/>
            <w:shd w:val="clear" w:color="auto" w:fill="F6C5AC" w:themeFill="accent2" w:themeFillTint="66"/>
            <w:vAlign w:val="center"/>
          </w:tcPr>
          <w:p w14:paraId="408B3A8D" w14:textId="0DB8F762" w:rsidR="00842549" w:rsidRPr="00112CDE" w:rsidRDefault="00413EB9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83</w:t>
            </w:r>
            <w:r w:rsidR="00CB49B6" w:rsidRPr="00112CDE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2092" w:type="dxa"/>
            <w:shd w:val="clear" w:color="auto" w:fill="F6C5AC" w:themeFill="accent2" w:themeFillTint="66"/>
            <w:vAlign w:val="center"/>
          </w:tcPr>
          <w:p w14:paraId="3851FA55" w14:textId="2CE6F30F" w:rsidR="00842549" w:rsidRPr="00112CDE" w:rsidRDefault="00BB33E6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78</w:t>
            </w:r>
            <w:r w:rsidR="00CB49B6" w:rsidRPr="00112CDE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  <w:tr w:rsidR="00842549" w:rsidRPr="00112CDE" w14:paraId="7B73991D" w14:textId="77777777" w:rsidTr="00CB55CE">
        <w:tc>
          <w:tcPr>
            <w:tcW w:w="2091" w:type="dxa"/>
            <w:shd w:val="clear" w:color="auto" w:fill="F6C5AC" w:themeFill="accent2" w:themeFillTint="66"/>
          </w:tcPr>
          <w:p w14:paraId="001235C6" w14:textId="6A74B001" w:rsidR="00842549" w:rsidRPr="00112CDE" w:rsidRDefault="00842549" w:rsidP="00CB55C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CDE">
              <w:rPr>
                <w:rFonts w:ascii="Arial" w:hAnsi="Arial" w:cs="Arial"/>
                <w:b/>
                <w:bCs/>
                <w:sz w:val="24"/>
                <w:szCs w:val="24"/>
              </w:rPr>
              <w:t>Cohort: children achieving the higher level</w:t>
            </w:r>
          </w:p>
        </w:tc>
        <w:tc>
          <w:tcPr>
            <w:tcW w:w="2091" w:type="dxa"/>
            <w:shd w:val="clear" w:color="auto" w:fill="F6C5AC" w:themeFill="accent2" w:themeFillTint="66"/>
            <w:vAlign w:val="center"/>
          </w:tcPr>
          <w:p w14:paraId="55A5AA38" w14:textId="1F8D7879" w:rsidR="00842549" w:rsidRPr="00112CDE" w:rsidRDefault="00B70F10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44</w:t>
            </w:r>
            <w:r w:rsidR="00CB49B6" w:rsidRPr="00112CDE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2091" w:type="dxa"/>
            <w:shd w:val="clear" w:color="auto" w:fill="F6C5AC" w:themeFill="accent2" w:themeFillTint="66"/>
            <w:vAlign w:val="center"/>
          </w:tcPr>
          <w:p w14:paraId="4F801683" w14:textId="02AA1345" w:rsidR="00842549" w:rsidRPr="00112CDE" w:rsidRDefault="3F4CA3CF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CDE">
              <w:rPr>
                <w:rFonts w:ascii="Arial" w:hAnsi="Arial" w:cs="Arial"/>
                <w:sz w:val="24"/>
                <w:szCs w:val="24"/>
              </w:rPr>
              <w:t>1</w:t>
            </w:r>
            <w:r w:rsidR="0080679A">
              <w:rPr>
                <w:rFonts w:ascii="Arial" w:hAnsi="Arial" w:cs="Arial"/>
                <w:sz w:val="24"/>
                <w:szCs w:val="24"/>
              </w:rPr>
              <w:t>7</w:t>
            </w:r>
            <w:r w:rsidR="001C67BA" w:rsidRPr="00112CDE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2091" w:type="dxa"/>
            <w:shd w:val="clear" w:color="auto" w:fill="F6C5AC" w:themeFill="accent2" w:themeFillTint="66"/>
            <w:vAlign w:val="center"/>
          </w:tcPr>
          <w:p w14:paraId="7FEC83D7" w14:textId="06D22EFE" w:rsidR="00842549" w:rsidRPr="00112CDE" w:rsidRDefault="00413EB9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</w:t>
            </w:r>
            <w:r w:rsidR="00083899" w:rsidRPr="00112CDE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2092" w:type="dxa"/>
            <w:shd w:val="clear" w:color="auto" w:fill="F6C5AC" w:themeFill="accent2" w:themeFillTint="66"/>
            <w:vAlign w:val="center"/>
          </w:tcPr>
          <w:p w14:paraId="2F8AD0A8" w14:textId="041DB056" w:rsidR="00842549" w:rsidRPr="00112CDE" w:rsidRDefault="00333A36" w:rsidP="00CB49B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7.5</w:t>
            </w:r>
            <w:r w:rsidR="00CB49B6" w:rsidRPr="00112CDE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</w:tbl>
    <w:p w14:paraId="03D79181" w14:textId="77777777" w:rsidR="00842549" w:rsidRPr="00112CDE" w:rsidRDefault="00842549" w:rsidP="00AC7BB3">
      <w:pPr>
        <w:jc w:val="both"/>
        <w:rPr>
          <w:rFonts w:ascii="Arial" w:hAnsi="Arial" w:cs="Arial"/>
          <w:sz w:val="24"/>
          <w:szCs w:val="24"/>
        </w:rPr>
      </w:pPr>
    </w:p>
    <w:p w14:paraId="67A32EC7" w14:textId="707FC92C" w:rsidR="00842549" w:rsidRPr="00112CDE" w:rsidRDefault="00842549" w:rsidP="00AC7BB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112CDE">
        <w:rPr>
          <w:rFonts w:ascii="Arial" w:hAnsi="Arial" w:cs="Arial"/>
          <w:b/>
          <w:bCs/>
          <w:sz w:val="24"/>
          <w:szCs w:val="24"/>
          <w:u w:val="single"/>
        </w:rPr>
        <w:t>Average Scaled Score:</w:t>
      </w:r>
    </w:p>
    <w:tbl>
      <w:tblPr>
        <w:tblStyle w:val="TableGrid"/>
        <w:tblW w:w="10456" w:type="dxa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842549" w:rsidRPr="00112CDE" w14:paraId="0248F26E" w14:textId="77777777" w:rsidTr="00AC7BB3">
        <w:tc>
          <w:tcPr>
            <w:tcW w:w="2614" w:type="dxa"/>
          </w:tcPr>
          <w:p w14:paraId="1455A28C" w14:textId="77777777" w:rsidR="00842549" w:rsidRPr="00112CDE" w:rsidRDefault="00842549" w:rsidP="00AC7BB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614" w:type="dxa"/>
          </w:tcPr>
          <w:p w14:paraId="24C983DC" w14:textId="128EE177" w:rsidR="00842549" w:rsidRPr="00112CDE" w:rsidRDefault="00842549" w:rsidP="00AC7BB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CDE">
              <w:rPr>
                <w:rFonts w:ascii="Arial" w:hAnsi="Arial" w:cs="Arial"/>
                <w:b/>
                <w:bCs/>
                <w:sz w:val="24"/>
                <w:szCs w:val="24"/>
              </w:rPr>
              <w:t>Reading</w:t>
            </w:r>
          </w:p>
        </w:tc>
        <w:tc>
          <w:tcPr>
            <w:tcW w:w="2614" w:type="dxa"/>
          </w:tcPr>
          <w:p w14:paraId="61D466A9" w14:textId="4C33583B" w:rsidR="00842549" w:rsidRPr="00112CDE" w:rsidRDefault="00AC7BB3" w:rsidP="00AC7BB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CDE">
              <w:rPr>
                <w:rFonts w:ascii="Arial" w:hAnsi="Arial" w:cs="Arial"/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2614" w:type="dxa"/>
          </w:tcPr>
          <w:p w14:paraId="2C735622" w14:textId="51F70B9F" w:rsidR="00842549" w:rsidRPr="00112CDE" w:rsidRDefault="00AC7BB3" w:rsidP="00AC7BB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112CDE">
              <w:rPr>
                <w:rFonts w:ascii="Arial" w:hAnsi="Arial" w:cs="Arial"/>
                <w:b/>
                <w:bCs/>
                <w:sz w:val="24"/>
                <w:szCs w:val="24"/>
              </w:rPr>
              <w:t>SPaG</w:t>
            </w:r>
            <w:proofErr w:type="spellEnd"/>
          </w:p>
        </w:tc>
      </w:tr>
      <w:tr w:rsidR="00842549" w:rsidRPr="00112CDE" w14:paraId="2FC36C37" w14:textId="77777777" w:rsidTr="00AC7BB3">
        <w:tc>
          <w:tcPr>
            <w:tcW w:w="2614" w:type="dxa"/>
          </w:tcPr>
          <w:p w14:paraId="43891096" w14:textId="2C5EF8D8" w:rsidR="00842549" w:rsidRPr="00112CDE" w:rsidRDefault="00842549" w:rsidP="00AC7BB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CDE">
              <w:rPr>
                <w:rFonts w:ascii="Arial" w:hAnsi="Arial" w:cs="Arial"/>
                <w:b/>
                <w:bCs/>
                <w:sz w:val="24"/>
                <w:szCs w:val="24"/>
              </w:rPr>
              <w:t>Cohort</w:t>
            </w:r>
          </w:p>
        </w:tc>
        <w:tc>
          <w:tcPr>
            <w:tcW w:w="2614" w:type="dxa"/>
          </w:tcPr>
          <w:p w14:paraId="518BD9BB" w14:textId="4D4A4146" w:rsidR="00842549" w:rsidRPr="00112CDE" w:rsidRDefault="00AC7BB3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CDE">
              <w:rPr>
                <w:rFonts w:ascii="Arial" w:hAnsi="Arial" w:cs="Arial"/>
                <w:sz w:val="24"/>
                <w:szCs w:val="24"/>
              </w:rPr>
              <w:t>10</w:t>
            </w:r>
            <w:r w:rsidR="006A1532">
              <w:rPr>
                <w:rFonts w:ascii="Arial" w:hAnsi="Arial" w:cs="Arial"/>
                <w:sz w:val="24"/>
                <w:szCs w:val="24"/>
              </w:rPr>
              <w:t>7.6</w:t>
            </w:r>
          </w:p>
        </w:tc>
        <w:tc>
          <w:tcPr>
            <w:tcW w:w="2614" w:type="dxa"/>
          </w:tcPr>
          <w:p w14:paraId="7D2CBC90" w14:textId="1204C4E3" w:rsidR="00842549" w:rsidRPr="00112CDE" w:rsidRDefault="00AC7BB3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CDE">
              <w:rPr>
                <w:rFonts w:ascii="Arial" w:hAnsi="Arial" w:cs="Arial"/>
                <w:sz w:val="24"/>
                <w:szCs w:val="24"/>
              </w:rPr>
              <w:t>10</w:t>
            </w:r>
            <w:r w:rsidR="006A1532">
              <w:rPr>
                <w:rFonts w:ascii="Arial" w:hAnsi="Arial" w:cs="Arial"/>
                <w:sz w:val="24"/>
                <w:szCs w:val="24"/>
              </w:rPr>
              <w:t>5.8</w:t>
            </w:r>
          </w:p>
        </w:tc>
        <w:tc>
          <w:tcPr>
            <w:tcW w:w="2614" w:type="dxa"/>
          </w:tcPr>
          <w:p w14:paraId="384AD427" w14:textId="5C01F2FC" w:rsidR="00842549" w:rsidRPr="00112CDE" w:rsidRDefault="00842549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CA44A5F" w14:textId="77777777" w:rsidR="00842549" w:rsidRPr="00112CDE" w:rsidRDefault="00842549" w:rsidP="00AC7BB3">
      <w:pPr>
        <w:jc w:val="both"/>
        <w:rPr>
          <w:rFonts w:ascii="Arial" w:hAnsi="Arial" w:cs="Arial"/>
          <w:sz w:val="24"/>
          <w:szCs w:val="24"/>
        </w:rPr>
      </w:pPr>
    </w:p>
    <w:sectPr w:rsidR="00842549" w:rsidRPr="00112CDE" w:rsidSect="0084254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549"/>
    <w:rsid w:val="00083899"/>
    <w:rsid w:val="001067E9"/>
    <w:rsid w:val="00112CDE"/>
    <w:rsid w:val="0015366C"/>
    <w:rsid w:val="001C67BA"/>
    <w:rsid w:val="002623CA"/>
    <w:rsid w:val="00333A36"/>
    <w:rsid w:val="003B1CA3"/>
    <w:rsid w:val="003F2906"/>
    <w:rsid w:val="00413EB9"/>
    <w:rsid w:val="0042117A"/>
    <w:rsid w:val="006A1532"/>
    <w:rsid w:val="007026D7"/>
    <w:rsid w:val="007437BE"/>
    <w:rsid w:val="007F0BAF"/>
    <w:rsid w:val="0080679A"/>
    <w:rsid w:val="00842549"/>
    <w:rsid w:val="008679FD"/>
    <w:rsid w:val="008874FD"/>
    <w:rsid w:val="008B5B22"/>
    <w:rsid w:val="009A78E6"/>
    <w:rsid w:val="00AC7BB3"/>
    <w:rsid w:val="00B70F10"/>
    <w:rsid w:val="00BB33E6"/>
    <w:rsid w:val="00C10357"/>
    <w:rsid w:val="00CB49B6"/>
    <w:rsid w:val="00CB55CE"/>
    <w:rsid w:val="00D47383"/>
    <w:rsid w:val="00DB1286"/>
    <w:rsid w:val="00F04693"/>
    <w:rsid w:val="00F10349"/>
    <w:rsid w:val="00F26DB7"/>
    <w:rsid w:val="00F54F11"/>
    <w:rsid w:val="00FB4EE3"/>
    <w:rsid w:val="00FF68BB"/>
    <w:rsid w:val="0F183C77"/>
    <w:rsid w:val="3F4CA3CF"/>
    <w:rsid w:val="42492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4DA35"/>
  <w15:chartTrackingRefBased/>
  <w15:docId w15:val="{9B703C1A-885E-4EDB-9F64-40A57DD56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25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25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25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25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25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25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25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25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25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25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25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25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25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25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25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25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25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25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25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25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25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25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25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25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25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25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25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25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254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425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11c5605-868c-4466-a708-de1528b567ad" xsi:nil="true"/>
    <lcf76f155ced4ddcb4097134ff3c332f xmlns="720424dc-9720-41d2-84d8-77ea927f9a1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C5452DBEC57641A4FFE68F5DCB2434" ma:contentTypeVersion="19" ma:contentTypeDescription="Create a new document." ma:contentTypeScope="" ma:versionID="fd6d69cd27a8fdf3adc14bcbf20aeaf0">
  <xsd:schema xmlns:xsd="http://www.w3.org/2001/XMLSchema" xmlns:xs="http://www.w3.org/2001/XMLSchema" xmlns:p="http://schemas.microsoft.com/office/2006/metadata/properties" xmlns:ns2="816990be-bfcd-4fa4-bf69-fb921272cc6f" xmlns:ns3="311c5605-868c-4466-a708-de1528b567ad" xmlns:ns4="720424dc-9720-41d2-84d8-77ea927f9a14" targetNamespace="http://schemas.microsoft.com/office/2006/metadata/properties" ma:root="true" ma:fieldsID="6e729ca631ab1ff07ff14ce1507c3feb" ns2:_="" ns3:_="" ns4:_="">
    <xsd:import namespace="816990be-bfcd-4fa4-bf69-fb921272cc6f"/>
    <xsd:import namespace="311c5605-868c-4466-a708-de1528b567ad"/>
    <xsd:import namespace="720424dc-9720-41d2-84d8-77ea927f9a1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LengthInSeconds" minOccurs="0"/>
                <xsd:element ref="ns4:lcf76f155ced4ddcb4097134ff3c332f" minOccurs="0"/>
                <xsd:element ref="ns3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6990be-bfcd-4fa4-bf69-fb921272cc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1c5605-868c-4466-a708-de1528b567a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94f90952-9a09-4d09-8749-3c432c1ef120}" ma:internalName="TaxCatchAll" ma:showField="CatchAllData" ma:web="311c5605-868c-4466-a708-de1528b567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0424dc-9720-41d2-84d8-77ea927f9a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9a0effb-8f8e-489f-af56-096febdc4b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6DB748D-047E-4B1C-A82D-923DB621F2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2B9C99-BF43-464B-9154-B000CAC6D7A0}">
  <ds:schemaRefs>
    <ds:schemaRef ds:uri="http://schemas.microsoft.com/office/2006/metadata/properties"/>
    <ds:schemaRef ds:uri="http://schemas.microsoft.com/office/infopath/2007/PartnerControls"/>
    <ds:schemaRef ds:uri="311c5605-868c-4466-a708-de1528b567ad"/>
    <ds:schemaRef ds:uri="720424dc-9720-41d2-84d8-77ea927f9a14"/>
  </ds:schemaRefs>
</ds:datastoreItem>
</file>

<file path=customXml/itemProps3.xml><?xml version="1.0" encoding="utf-8"?>
<ds:datastoreItem xmlns:ds="http://schemas.openxmlformats.org/officeDocument/2006/customXml" ds:itemID="{F6ECB65A-10AD-4F8A-BB8B-A07ABA096A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6990be-bfcd-4fa4-bf69-fb921272cc6f"/>
    <ds:schemaRef ds:uri="311c5605-868c-4466-a708-de1528b567ad"/>
    <ds:schemaRef ds:uri="720424dc-9720-41d2-84d8-77ea927f9a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58</Words>
  <Characters>333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van Rooyen</dc:creator>
  <cp:keywords/>
  <dc:description/>
  <cp:lastModifiedBy>Fiona van Rooyen</cp:lastModifiedBy>
  <cp:revision>13</cp:revision>
  <dcterms:created xsi:type="dcterms:W3CDTF">2026-03-09T09:25:00Z</dcterms:created>
  <dcterms:modified xsi:type="dcterms:W3CDTF">2026-03-09T13:54:00Z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0x010100CEC5452DBEC57641A4FFE68F5DCB2434</vt:lpwstr>
  </property>
  <property fmtid="{D5CDD505-2E9C-101B-9397-08002B2CF9AE}" pid="3" name="MediaServiceImageTags">
    <vt:lpwstr/>
  </property>
</Properties>
</file>